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3" w:rsidRDefault="00AB7393">
      <w:r>
        <w:t>от 02.08.2018</w:t>
      </w:r>
    </w:p>
    <w:p w:rsidR="00AB7393" w:rsidRDefault="00AB7393"/>
    <w:p w:rsidR="00AB7393" w:rsidRDefault="00AB739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B7393" w:rsidRDefault="00AB7393">
      <w:r>
        <w:t>Общество с ограниченной ответственностью «Черника» ИНН 5405025877</w:t>
      </w:r>
    </w:p>
    <w:p w:rsidR="00AB7393" w:rsidRDefault="00AB739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7393"/>
    <w:rsid w:val="00045D12"/>
    <w:rsid w:val="0052439B"/>
    <w:rsid w:val="00AB739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